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7DD8C521"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Krajský pozemkový úřad</w:t>
      </w:r>
      <w:r w:rsidR="009276FF">
        <w:rPr>
          <w:rFonts w:ascii="Arial" w:hAnsi="Arial" w:cs="Arial"/>
          <w:sz w:val="22"/>
          <w:szCs w:val="22"/>
        </w:rPr>
        <w:t xml:space="preserve"> pro Královéhradecký kraj</w:t>
      </w:r>
    </w:p>
    <w:p w14:paraId="744B98E9" w14:textId="529F417C" w:rsidR="00E6214B" w:rsidRPr="000953A5" w:rsidRDefault="00E6214B" w:rsidP="00FB40B2">
      <w:pPr>
        <w:pStyle w:val="Zkladntext"/>
        <w:spacing w:line="276" w:lineRule="auto"/>
        <w:ind w:left="2124" w:hanging="1764"/>
        <w:jc w:val="both"/>
        <w:rPr>
          <w:rFonts w:ascii="Arial" w:hAnsi="Arial" w:cs="Arial"/>
          <w:b w:val="0"/>
          <w:bCs/>
          <w:i/>
          <w:sz w:val="22"/>
          <w:szCs w:val="22"/>
        </w:rPr>
      </w:pPr>
      <w:r>
        <w:rPr>
          <w:rFonts w:ascii="Arial" w:hAnsi="Arial" w:cs="Arial"/>
          <w:sz w:val="22"/>
          <w:szCs w:val="22"/>
        </w:rPr>
        <w:t>Adresa:</w:t>
      </w:r>
      <w:r w:rsidR="000953A5">
        <w:rPr>
          <w:rFonts w:ascii="Arial" w:hAnsi="Arial" w:cs="Arial"/>
          <w:sz w:val="22"/>
          <w:szCs w:val="22"/>
        </w:rPr>
        <w:t xml:space="preserve"> </w:t>
      </w:r>
      <w:r w:rsidR="000953A5">
        <w:rPr>
          <w:rFonts w:ascii="Arial" w:hAnsi="Arial" w:cs="Arial"/>
          <w:b w:val="0"/>
          <w:bCs/>
          <w:sz w:val="22"/>
          <w:szCs w:val="22"/>
        </w:rPr>
        <w:t>Kydlinovská 245, 503 01 Hradec Králové</w:t>
      </w:r>
    </w:p>
    <w:p w14:paraId="6AEDA3A6" w14:textId="0364000C"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0953A5">
        <w:rPr>
          <w:rFonts w:ascii="Arial" w:hAnsi="Arial" w:cs="Arial"/>
          <w:sz w:val="22"/>
          <w:szCs w:val="22"/>
        </w:rPr>
        <w:t>Trutnov</w:t>
      </w:r>
    </w:p>
    <w:p w14:paraId="14CB9A5D" w14:textId="4BE41DE2" w:rsidR="00FB40B2" w:rsidRPr="00D53952" w:rsidRDefault="00547B58" w:rsidP="00167C3A">
      <w:pPr>
        <w:pStyle w:val="Zkladntext"/>
        <w:spacing w:line="276" w:lineRule="auto"/>
        <w:jc w:val="both"/>
        <w:rPr>
          <w:rFonts w:ascii="Arial" w:hAnsi="Arial" w:cs="Arial"/>
          <w:b w:val="0"/>
          <w:i/>
          <w:sz w:val="22"/>
          <w:szCs w:val="22"/>
        </w:rPr>
      </w:pPr>
      <w:r>
        <w:rPr>
          <w:rFonts w:ascii="Arial" w:hAnsi="Arial" w:cs="Arial"/>
          <w:b w:val="0"/>
          <w:sz w:val="22"/>
          <w:szCs w:val="22"/>
        </w:rPr>
        <w:t xml:space="preserve">      </w:t>
      </w:r>
      <w:r w:rsidR="00E6214B">
        <w:rPr>
          <w:rFonts w:ascii="Arial" w:hAnsi="Arial" w:cs="Arial"/>
          <w:b w:val="0"/>
          <w:sz w:val="22"/>
          <w:szCs w:val="22"/>
        </w:rPr>
        <w:t>Adresa:</w:t>
      </w:r>
      <w:r w:rsidR="00A300A1">
        <w:rPr>
          <w:rFonts w:ascii="Arial" w:hAnsi="Arial" w:cs="Arial"/>
          <w:b w:val="0"/>
          <w:sz w:val="22"/>
          <w:szCs w:val="22"/>
        </w:rPr>
        <w:t xml:space="preserve"> Horská 5, 541 01 Trutnov</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2460F2EE"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00A300A1">
        <w:rPr>
          <w:rFonts w:ascii="Arial" w:hAnsi="Arial" w:cs="Arial"/>
          <w:sz w:val="22"/>
          <w:szCs w:val="22"/>
        </w:rPr>
        <w:tab/>
      </w:r>
      <w:r w:rsidR="00A405BC">
        <w:rPr>
          <w:rFonts w:ascii="Arial" w:hAnsi="Arial" w:cs="Arial"/>
          <w:sz w:val="22"/>
          <w:szCs w:val="22"/>
        </w:rPr>
        <w:t xml:space="preserve">    </w:t>
      </w:r>
      <w:r w:rsidR="00A300A1">
        <w:rPr>
          <w:rFonts w:ascii="Arial" w:hAnsi="Arial" w:cs="Arial"/>
          <w:sz w:val="22"/>
          <w:szCs w:val="22"/>
        </w:rPr>
        <w:t xml:space="preserve">Ing. Josefem Kutina, vedoucí Pobočky Trutnov </w:t>
      </w:r>
    </w:p>
    <w:p w14:paraId="743BD4B9" w14:textId="4C9772BC"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00A405BC">
        <w:rPr>
          <w:rFonts w:ascii="Arial" w:hAnsi="Arial" w:cs="Arial"/>
          <w:sz w:val="22"/>
          <w:szCs w:val="22"/>
        </w:rPr>
        <w:t xml:space="preserve"> </w:t>
      </w:r>
      <w:r w:rsidR="00A300A1">
        <w:rPr>
          <w:rFonts w:ascii="Arial" w:hAnsi="Arial" w:cs="Arial"/>
          <w:sz w:val="22"/>
          <w:szCs w:val="22"/>
        </w:rPr>
        <w:t>Ing. Josef Kutina, Pobočka Trutnov</w:t>
      </w:r>
      <w:r w:rsidRPr="00D53952">
        <w:rPr>
          <w:rFonts w:ascii="Arial" w:hAnsi="Arial" w:cs="Arial"/>
          <w:sz w:val="22"/>
          <w:szCs w:val="22"/>
        </w:rPr>
        <w:t xml:space="preserve"> </w:t>
      </w:r>
    </w:p>
    <w:p w14:paraId="1E7C5B3D" w14:textId="16A10DC3" w:rsidR="00FB40B2" w:rsidRPr="00D53952" w:rsidRDefault="00FB40B2" w:rsidP="00A97E09">
      <w:pPr>
        <w:pStyle w:val="Bezmezer"/>
        <w:tabs>
          <w:tab w:val="left" w:pos="4536"/>
        </w:tabs>
        <w:ind w:left="4530" w:hanging="4530"/>
        <w:rPr>
          <w:rFonts w:ascii="Arial" w:hAnsi="Arial" w:cs="Arial"/>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00A300A1">
        <w:rPr>
          <w:rFonts w:ascii="Arial" w:hAnsi="Arial" w:cs="Arial"/>
          <w:snapToGrid w:val="0"/>
          <w:sz w:val="22"/>
          <w:szCs w:val="22"/>
        </w:rPr>
        <w:t xml:space="preserve"> Ing. Jitka Pecenová, Pobočka Trutnov</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7856F62C"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t>+420</w:t>
      </w:r>
      <w:r w:rsidR="00D110F8">
        <w:rPr>
          <w:rFonts w:ascii="Arial" w:hAnsi="Arial" w:cs="Arial"/>
          <w:sz w:val="22"/>
          <w:szCs w:val="22"/>
        </w:rPr>
        <w:t> 727 966 726</w:t>
      </w:r>
      <w:r w:rsidRPr="00D53952">
        <w:rPr>
          <w:rFonts w:ascii="Arial" w:hAnsi="Arial" w:cs="Arial"/>
          <w:sz w:val="22"/>
          <w:szCs w:val="22"/>
        </w:rPr>
        <w:tab/>
      </w:r>
      <w:r w:rsidRPr="00D53952">
        <w:rPr>
          <w:rFonts w:ascii="Arial" w:hAnsi="Arial" w:cs="Arial"/>
          <w:sz w:val="22"/>
          <w:szCs w:val="22"/>
        </w:rPr>
        <w:tab/>
        <w:t xml:space="preserve"> </w:t>
      </w:r>
    </w:p>
    <w:p w14:paraId="533873BD" w14:textId="0F904FCD"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D110F8">
        <w:rPr>
          <w:rFonts w:ascii="Arial" w:hAnsi="Arial" w:cs="Arial"/>
          <w:sz w:val="22"/>
          <w:szCs w:val="22"/>
        </w:rPr>
        <w:t>Trutnov.pk</w:t>
      </w:r>
      <w:r w:rsidRPr="00A97E09">
        <w:rPr>
          <w:rFonts w:ascii="Arial" w:hAnsi="Arial" w:cs="Arial"/>
          <w:sz w:val="22"/>
          <w:szCs w:val="22"/>
        </w:rPr>
        <w:t>@</w:t>
      </w:r>
      <w:r w:rsidRPr="00D53952">
        <w:rPr>
          <w:rFonts w:ascii="Arial" w:hAnsi="Arial" w:cs="Arial"/>
          <w:sz w:val="22"/>
          <w:szCs w:val="22"/>
        </w:rPr>
        <w:t>spucr.cz</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2E5220AC"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7565B1B"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r w:rsidR="002B7E49">
        <w:rPr>
          <w:rFonts w:ascii="Arial" w:hAnsi="Arial" w:cs="Arial"/>
          <w:sz w:val="22"/>
          <w:szCs w:val="22"/>
        </w:rPr>
        <w:t xml:space="preserve"> </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13C8C428"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B21F76" w:rsidRPr="00A97E09">
        <w:rPr>
          <w:rFonts w:ascii="Arial" w:hAnsi="Arial" w:cs="Arial"/>
          <w:b/>
          <w:sz w:val="22"/>
          <w:szCs w:val="22"/>
          <w:lang w:val="en-US"/>
        </w:rPr>
        <w:t>Vodní nádrž VN1 v k.ú. Čermná v Krkonoších</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1819E303" w:rsidR="000B3316" w:rsidRPr="00D53952" w:rsidRDefault="000B3316" w:rsidP="00BB4EEA">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sidR="00B21F76">
        <w:rPr>
          <w:rFonts w:ascii="Arial" w:hAnsi="Arial" w:cs="Arial"/>
          <w:sz w:val="22"/>
          <w:szCs w:val="22"/>
          <w:lang w:val="en-US"/>
        </w:rPr>
        <w:t xml:space="preserve">k.ú. </w:t>
      </w:r>
      <w:r w:rsidR="00770339">
        <w:rPr>
          <w:rFonts w:ascii="Arial" w:hAnsi="Arial" w:cs="Arial"/>
          <w:sz w:val="22"/>
          <w:szCs w:val="22"/>
          <w:lang w:val="en-US"/>
        </w:rPr>
        <w:t>Č</w:t>
      </w:r>
      <w:r w:rsidR="00B21F76">
        <w:rPr>
          <w:rFonts w:ascii="Arial" w:hAnsi="Arial" w:cs="Arial"/>
          <w:sz w:val="22"/>
          <w:szCs w:val="22"/>
          <w:lang w:val="en-US"/>
        </w:rPr>
        <w:t>ermná v Krkonoších, obec Čermná, Okres Trutnov</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3193EA1A" w14:textId="3426B193" w:rsidR="009D4EE4" w:rsidRPr="00E27784" w:rsidRDefault="000B3316" w:rsidP="009D4EE4">
      <w:pPr>
        <w:pStyle w:val="l-L1"/>
        <w:keepNext w:val="0"/>
        <w:numPr>
          <w:ilvl w:val="0"/>
          <w:numId w:val="0"/>
        </w:numPr>
        <w:spacing w:before="120" w:after="120"/>
        <w:ind w:left="737"/>
        <w:jc w:val="both"/>
        <w:rPr>
          <w:rStyle w:val="l-L2Char"/>
          <w:rFonts w:cs="Arial"/>
          <w:b w:val="0"/>
          <w:bCs/>
          <w:szCs w:val="22"/>
          <w:u w:val="none"/>
        </w:rPr>
      </w:pPr>
      <w:r w:rsidRPr="00A97E09">
        <w:rPr>
          <w:rFonts w:ascii="Arial" w:hAnsi="Arial" w:cs="Arial"/>
          <w:b w:val="0"/>
          <w:bCs/>
          <w:szCs w:val="22"/>
          <w:u w:val="none"/>
          <w:lang w:val="en-US"/>
        </w:rPr>
        <w:t>Popis stavby:</w:t>
      </w:r>
      <w:r w:rsidR="002D2845" w:rsidRPr="00A97E09">
        <w:rPr>
          <w:rFonts w:ascii="Arial" w:hAnsi="Arial" w:cs="Arial"/>
          <w:b w:val="0"/>
          <w:bCs/>
          <w:szCs w:val="22"/>
          <w:u w:val="none"/>
          <w:lang w:val="en-US"/>
        </w:rPr>
        <w:t xml:space="preserve"> </w:t>
      </w:r>
      <w:r w:rsidR="009D4EE4" w:rsidRPr="00E27784">
        <w:rPr>
          <w:rFonts w:ascii="Arial" w:hAnsi="Arial" w:cs="Arial"/>
          <w:b w:val="0"/>
          <w:bCs/>
          <w:szCs w:val="22"/>
          <w:u w:val="none"/>
          <w:lang w:val="en-US"/>
        </w:rPr>
        <w:t>Rekonstrukce stávající nádrže VN1, obnova retenčního prostoru, zajištění stability hráze. Stávající požerák bude nahrazen novým, bude navržen čelní korunový přeliv hráze. Po koruně hráze bude zřízena příjezdová komunikace DC26-R k vodnímu zdroji v délce 167 m. Povrch komunikace bude štěrkový.</w:t>
      </w:r>
      <w:r w:rsidR="009D4EE4" w:rsidRPr="00E27784">
        <w:rPr>
          <w:rStyle w:val="l-L2Char"/>
          <w:rFonts w:cs="Arial"/>
          <w:b w:val="0"/>
          <w:bCs/>
          <w:szCs w:val="22"/>
          <w:u w:val="none"/>
        </w:rPr>
        <w:t xml:space="preserve"> </w:t>
      </w:r>
    </w:p>
    <w:p w14:paraId="7445499A" w14:textId="4B7712D1" w:rsidR="000B3316" w:rsidRPr="00E27784" w:rsidRDefault="009D4EE4" w:rsidP="009D4EE4">
      <w:pPr>
        <w:spacing w:before="60" w:line="280" w:lineRule="atLeast"/>
        <w:ind w:left="426" w:firstLine="425"/>
        <w:jc w:val="both"/>
        <w:rPr>
          <w:rFonts w:ascii="Arial" w:hAnsi="Arial" w:cs="Arial"/>
          <w:b/>
          <w:sz w:val="22"/>
          <w:szCs w:val="22"/>
          <w:lang w:val="en-US"/>
        </w:rPr>
      </w:pPr>
      <w:r w:rsidRPr="00E27784">
        <w:rPr>
          <w:rFonts w:ascii="Arial" w:hAnsi="Arial" w:cs="Arial"/>
          <w:sz w:val="22"/>
          <w:szCs w:val="22"/>
        </w:rPr>
        <w:t xml:space="preserve">Stavba bude umístěna na pozemcích p.č. 2803, 2805, 2802 a 2803 v k.ú. Čermná v Krkonoších. </w:t>
      </w:r>
    </w:p>
    <w:p w14:paraId="460BF158" w14:textId="77777777" w:rsidR="00420045" w:rsidRPr="00E27784" w:rsidRDefault="00420045" w:rsidP="00420045">
      <w:pPr>
        <w:spacing w:line="288" w:lineRule="auto"/>
        <w:ind w:left="709"/>
        <w:jc w:val="both"/>
        <w:rPr>
          <w:rFonts w:ascii="Arial" w:hAnsi="Arial" w:cs="Arial"/>
          <w:sz w:val="22"/>
          <w:szCs w:val="22"/>
        </w:rPr>
      </w:pPr>
    </w:p>
    <w:p w14:paraId="6CD41FB9" w14:textId="05450677" w:rsidR="00420045" w:rsidRPr="00A7070E" w:rsidRDefault="00420045" w:rsidP="00420045">
      <w:pPr>
        <w:spacing w:line="288" w:lineRule="auto"/>
        <w:ind w:left="709"/>
        <w:jc w:val="both"/>
        <w:rPr>
          <w:rFonts w:ascii="Arial" w:hAnsi="Arial" w:cs="Arial"/>
          <w:sz w:val="22"/>
          <w:szCs w:val="22"/>
        </w:rPr>
      </w:pPr>
      <w:r w:rsidRPr="00E27784">
        <w:rPr>
          <w:rFonts w:ascii="Arial" w:hAnsi="Arial" w:cs="Arial"/>
          <w:sz w:val="22"/>
          <w:szCs w:val="22"/>
        </w:rPr>
        <w:t xml:space="preserve">V rámci autorského dozoru projektanta bude požadováno vypracování manipulačního řádu vodního díla včetně všech </w:t>
      </w:r>
      <w:r w:rsidR="00D76752" w:rsidRPr="00E27784">
        <w:rPr>
          <w:rFonts w:ascii="Arial" w:hAnsi="Arial" w:cs="Arial"/>
          <w:sz w:val="22"/>
          <w:szCs w:val="22"/>
        </w:rPr>
        <w:t>potřebných stanovisek pro vydání rozhodnutí</w:t>
      </w:r>
      <w:r w:rsidR="007A726F" w:rsidRPr="00E27784">
        <w:rPr>
          <w:rFonts w:ascii="Arial" w:hAnsi="Arial" w:cs="Arial"/>
          <w:sz w:val="22"/>
          <w:szCs w:val="22"/>
        </w:rPr>
        <w:t xml:space="preserve"> o manipulačním řádu.</w:t>
      </w:r>
      <w:r w:rsidRPr="00A7070E">
        <w:rPr>
          <w:rFonts w:ascii="Arial" w:hAnsi="Arial" w:cs="Arial"/>
          <w:sz w:val="22"/>
          <w:szCs w:val="22"/>
        </w:rPr>
        <w:t xml:space="preserve"> </w:t>
      </w:r>
    </w:p>
    <w:p w14:paraId="469CE950" w14:textId="77777777" w:rsidR="00420045" w:rsidRPr="00D53952" w:rsidRDefault="00420045" w:rsidP="009D4EE4">
      <w:pPr>
        <w:spacing w:before="60" w:line="280" w:lineRule="atLeast"/>
        <w:ind w:left="426" w:firstLine="425"/>
        <w:jc w:val="both"/>
        <w:rPr>
          <w:rFonts w:ascii="Arial" w:hAnsi="Arial" w:cs="Arial"/>
          <w:b/>
          <w:sz w:val="22"/>
          <w:szCs w:val="22"/>
          <w:lang w:val="en-US"/>
        </w:rPr>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w:t>
      </w:r>
      <w:r w:rsidRPr="00D53952">
        <w:rPr>
          <w:rFonts w:ascii="Arial" w:hAnsi="Arial" w:cs="Arial"/>
          <w:bCs/>
          <w:sz w:val="22"/>
          <w:szCs w:val="22"/>
        </w:rPr>
        <w:lastRenderedPageBreak/>
        <w:t>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0E92E0A4"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A97E09">
        <w:rPr>
          <w:rFonts w:ascii="Arial" w:hAnsi="Arial" w:cs="Arial"/>
          <w:bCs/>
          <w:snapToGrid w:val="0"/>
          <w:sz w:val="22"/>
          <w:szCs w:val="22"/>
        </w:rPr>
        <w:t>z</w:t>
      </w:r>
      <w:r w:rsidRPr="00A97E09">
        <w:rPr>
          <w:rFonts w:ascii="Arial" w:hAnsi="Arial" w:cs="Arial"/>
          <w:bCs/>
          <w:snapToGrid w:val="0"/>
          <w:sz w:val="22"/>
          <w:szCs w:val="22"/>
        </w:rPr>
        <w:t>adávacího/výběrového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E71810">
        <w:rPr>
          <w:rFonts w:ascii="Arial" w:hAnsi="Arial" w:cs="Arial"/>
          <w:bCs/>
          <w:snapToGrid w:val="0"/>
          <w:sz w:val="22"/>
          <w:szCs w:val="22"/>
        </w:rPr>
        <w:t>Vodní nádr</w:t>
      </w:r>
      <w:r w:rsidR="00565433">
        <w:rPr>
          <w:rFonts w:ascii="Arial" w:hAnsi="Arial" w:cs="Arial"/>
          <w:bCs/>
          <w:snapToGrid w:val="0"/>
          <w:sz w:val="22"/>
          <w:szCs w:val="22"/>
        </w:rPr>
        <w:t>ž</w:t>
      </w:r>
      <w:r w:rsidR="00E71810">
        <w:rPr>
          <w:rFonts w:ascii="Arial" w:hAnsi="Arial" w:cs="Arial"/>
          <w:bCs/>
          <w:snapToGrid w:val="0"/>
          <w:sz w:val="22"/>
          <w:szCs w:val="22"/>
        </w:rPr>
        <w:t xml:space="preserve"> VN1</w:t>
      </w:r>
      <w:r w:rsidR="00565433">
        <w:rPr>
          <w:rFonts w:ascii="Arial" w:hAnsi="Arial" w:cs="Arial"/>
          <w:bCs/>
          <w:snapToGrid w:val="0"/>
          <w:sz w:val="22"/>
          <w:szCs w:val="22"/>
        </w:rPr>
        <w:t xml:space="preserve"> v k.ú. Čermná v Krkonoších,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lastRenderedPageBreak/>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6FB004B6"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C97062" w:rsidRPr="00B3340D">
        <w:rPr>
          <w:rFonts w:ascii="Arial" w:hAnsi="Arial" w:cs="Arial"/>
          <w:b/>
          <w:sz w:val="22"/>
          <w:szCs w:val="22"/>
        </w:rPr>
        <w:t>100% celkové ceny díla</w:t>
      </w:r>
      <w:r w:rsidR="00507FE1">
        <w:rPr>
          <w:rFonts w:ascii="Arial" w:hAnsi="Arial" w:cs="Arial"/>
          <w:b/>
          <w:sz w:val="22"/>
          <w:szCs w:val="22"/>
        </w:rPr>
        <w:t xml:space="preserve"> Kč </w:t>
      </w:r>
      <w:r w:rsidR="00C97062" w:rsidRPr="00B3340D">
        <w:rPr>
          <w:rFonts w:ascii="Arial" w:hAnsi="Arial" w:cs="Arial"/>
          <w:b/>
          <w:sz w:val="22"/>
          <w:szCs w:val="22"/>
        </w:rPr>
        <w:t>bez DPH  (</w:t>
      </w:r>
      <w:r w:rsidR="00C97062" w:rsidRPr="00B3340D">
        <w:rPr>
          <w:rFonts w:ascii="Arial" w:hAnsi="Arial" w:cs="Arial"/>
          <w:b/>
          <w:sz w:val="22"/>
          <w:szCs w:val="22"/>
          <w:lang w:val="en-US"/>
        </w:rPr>
        <w:t>celková cena za PD a AD dle nabídky</w:t>
      </w:r>
      <w:r w:rsidR="006C5441">
        <w:rPr>
          <w:rFonts w:ascii="Arial" w:hAnsi="Arial" w:cs="Arial"/>
          <w:b/>
          <w:sz w:val="22"/>
          <w:szCs w:val="22"/>
          <w:lang w:val="en-US"/>
        </w:rPr>
        <w:t>)</w:t>
      </w:r>
      <w:r w:rsidR="00507FE1">
        <w:rPr>
          <w:rFonts w:ascii="Arial" w:hAnsi="Arial" w:cs="Arial"/>
          <w:b/>
          <w:sz w:val="22"/>
          <w:szCs w:val="22"/>
          <w:lang w:val="en-US"/>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4E26136E"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r w:rsidR="0079456A">
        <w:rPr>
          <w:rFonts w:ascii="Arial" w:hAnsi="Arial" w:cs="Arial"/>
          <w:b/>
          <w:i/>
          <w:sz w:val="22"/>
          <w:szCs w:val="22"/>
        </w:rPr>
        <w:t xml:space="preserve"> (je plátce DPH)</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2B1AB5B2" w:rsidR="00F66E65" w:rsidRPr="00D53952" w:rsidRDefault="00500DE8" w:rsidP="002E2046">
            <w:pPr>
              <w:jc w:val="both"/>
              <w:rPr>
                <w:rFonts w:ascii="Arial" w:hAnsi="Arial" w:cs="Arial"/>
                <w:color w:val="000000"/>
                <w:sz w:val="22"/>
                <w:szCs w:val="22"/>
              </w:rPr>
            </w:pPr>
            <w:r>
              <w:rPr>
                <w:rFonts w:ascii="Arial" w:hAnsi="Arial" w:cs="Arial"/>
                <w:color w:val="000000"/>
                <w:sz w:val="22"/>
                <w:szCs w:val="22"/>
              </w:rPr>
              <w:t>Vodní nádrž VN1 v k.ú. Čermná v Krkonoších</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176842E6" w:rsidR="003E757C" w:rsidRPr="00D53952" w:rsidRDefault="00D64943" w:rsidP="002E2046">
            <w:pPr>
              <w:jc w:val="both"/>
              <w:rPr>
                <w:rFonts w:ascii="Arial" w:hAnsi="Arial" w:cs="Arial"/>
                <w:color w:val="000000"/>
                <w:sz w:val="22"/>
                <w:szCs w:val="22"/>
              </w:rPr>
            </w:pPr>
            <w:r>
              <w:rPr>
                <w:rFonts w:ascii="Arial" w:hAnsi="Arial" w:cs="Arial"/>
                <w:color w:val="000000"/>
                <w:sz w:val="22"/>
                <w:szCs w:val="22"/>
              </w:rPr>
              <w:t>Manipulační řád vodního díla</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E29C784"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r w:rsidR="006C5441">
        <w:rPr>
          <w:rFonts w:ascii="Arial" w:hAnsi="Arial" w:cs="Arial"/>
          <w:b/>
          <w:sz w:val="22"/>
          <w:szCs w:val="22"/>
        </w:rPr>
        <w:t xml:space="preserve"> </w:t>
      </w:r>
      <w:r w:rsidR="0079456A">
        <w:rPr>
          <w:rFonts w:ascii="Arial" w:hAnsi="Arial" w:cs="Arial"/>
          <w:b/>
          <w:sz w:val="22"/>
          <w:szCs w:val="22"/>
        </w:rPr>
        <w:t>(</w:t>
      </w:r>
      <w:r w:rsidR="00442AA0">
        <w:rPr>
          <w:rFonts w:ascii="Arial" w:hAnsi="Arial" w:cs="Arial"/>
          <w:b/>
          <w:sz w:val="22"/>
          <w:szCs w:val="22"/>
        </w:rPr>
        <w:t>n</w:t>
      </w:r>
      <w:r w:rsidR="006C5441">
        <w:rPr>
          <w:rFonts w:ascii="Arial" w:hAnsi="Arial" w:cs="Arial"/>
          <w:b/>
          <w:sz w:val="22"/>
          <w:szCs w:val="22"/>
        </w:rPr>
        <w:t>ení</w:t>
      </w:r>
      <w:r w:rsidR="00442AA0">
        <w:rPr>
          <w:rFonts w:ascii="Arial" w:hAnsi="Arial" w:cs="Arial"/>
          <w:b/>
          <w:sz w:val="22"/>
          <w:szCs w:val="22"/>
        </w:rPr>
        <w:t xml:space="preserve"> </w:t>
      </w:r>
      <w:r w:rsidR="0079456A">
        <w:rPr>
          <w:rFonts w:ascii="Arial" w:hAnsi="Arial" w:cs="Arial"/>
          <w:b/>
          <w:sz w:val="22"/>
          <w:szCs w:val="22"/>
        </w:rPr>
        <w:t>plátce DPH)</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63F32BFD"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Default="005F687B" w:rsidP="005C23CD">
      <w:pPr>
        <w:ind w:left="709"/>
        <w:jc w:val="both"/>
        <w:rPr>
          <w:rFonts w:ascii="Arial" w:hAnsi="Arial" w:cs="Arial"/>
          <w:i/>
          <w:sz w:val="22"/>
          <w:szCs w:val="22"/>
        </w:rPr>
      </w:pPr>
    </w:p>
    <w:p w14:paraId="6CC5F3C5" w14:textId="77777777" w:rsidR="009A2D98" w:rsidRDefault="009A2D98" w:rsidP="005C23CD">
      <w:pPr>
        <w:ind w:left="709"/>
        <w:jc w:val="both"/>
        <w:rPr>
          <w:rFonts w:ascii="Arial" w:hAnsi="Arial" w:cs="Arial"/>
          <w:i/>
          <w:sz w:val="22"/>
          <w:szCs w:val="22"/>
        </w:rPr>
      </w:pPr>
    </w:p>
    <w:p w14:paraId="41059489" w14:textId="77777777" w:rsidR="009A2D98" w:rsidRPr="00D53952" w:rsidRDefault="009A2D98"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1920485A" w:rsidR="005F687B" w:rsidRPr="00D53952" w:rsidRDefault="00507FE1" w:rsidP="00A97E09">
            <w:pPr>
              <w:rPr>
                <w:rFonts w:ascii="Arial" w:hAnsi="Arial" w:cs="Arial"/>
                <w:b/>
                <w:bCs/>
                <w:color w:val="000000"/>
                <w:sz w:val="22"/>
                <w:szCs w:val="22"/>
              </w:rPr>
            </w:pPr>
            <w:r>
              <w:rPr>
                <w:rFonts w:ascii="Arial" w:hAnsi="Arial" w:cs="Arial"/>
                <w:b/>
                <w:bCs/>
                <w:color w:val="000000"/>
                <w:sz w:val="22"/>
                <w:szCs w:val="22"/>
              </w:rPr>
              <w:t>Vodní nádrž V</w:t>
            </w:r>
            <w:r w:rsidR="00020B9E">
              <w:rPr>
                <w:rFonts w:ascii="Arial" w:hAnsi="Arial" w:cs="Arial"/>
                <w:b/>
                <w:bCs/>
                <w:color w:val="000000"/>
                <w:sz w:val="22"/>
                <w:szCs w:val="22"/>
              </w:rPr>
              <w:t>N1 v</w:t>
            </w:r>
            <w:r w:rsidR="009A2D98">
              <w:rPr>
                <w:rFonts w:ascii="Arial" w:hAnsi="Arial" w:cs="Arial"/>
                <w:b/>
                <w:bCs/>
                <w:color w:val="000000"/>
                <w:sz w:val="22"/>
                <w:szCs w:val="22"/>
              </w:rPr>
              <w:t> </w:t>
            </w:r>
            <w:r w:rsidR="00020B9E">
              <w:rPr>
                <w:rFonts w:ascii="Arial" w:hAnsi="Arial" w:cs="Arial"/>
                <w:b/>
                <w:bCs/>
                <w:color w:val="000000"/>
                <w:sz w:val="22"/>
                <w:szCs w:val="22"/>
              </w:rPr>
              <w:t>k.ú. Čermná v</w:t>
            </w:r>
            <w:r w:rsidR="009A2D98">
              <w:rPr>
                <w:rFonts w:ascii="Arial" w:hAnsi="Arial" w:cs="Arial"/>
                <w:b/>
                <w:bCs/>
                <w:color w:val="000000"/>
                <w:sz w:val="22"/>
                <w:szCs w:val="22"/>
              </w:rPr>
              <w:t> </w:t>
            </w:r>
            <w:r w:rsidR="00020B9E">
              <w:rPr>
                <w:rFonts w:ascii="Arial" w:hAnsi="Arial" w:cs="Arial"/>
                <w:b/>
                <w:bCs/>
                <w:color w:val="000000"/>
                <w:sz w:val="22"/>
                <w:szCs w:val="22"/>
              </w:rPr>
              <w:t>Krkonoších</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5CF45AC0" w:rsidR="003E757C" w:rsidRPr="00D53952" w:rsidRDefault="009A2D98" w:rsidP="00A97E09">
            <w:pPr>
              <w:rPr>
                <w:rFonts w:ascii="Arial" w:hAnsi="Arial" w:cs="Arial"/>
                <w:b/>
                <w:bCs/>
                <w:color w:val="000000"/>
                <w:sz w:val="22"/>
                <w:szCs w:val="22"/>
              </w:rPr>
            </w:pPr>
            <w:r>
              <w:rPr>
                <w:rFonts w:ascii="Arial" w:hAnsi="Arial" w:cs="Arial"/>
                <w:b/>
                <w:bCs/>
                <w:color w:val="000000"/>
                <w:sz w:val="22"/>
                <w:szCs w:val="22"/>
              </w:rPr>
              <w:t>Manipulační řád vodního díla</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lastRenderedPageBreak/>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13DF84C1"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335A7EA0"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Pr="00A97E09">
        <w:rPr>
          <w:rFonts w:ascii="Arial" w:hAnsi="Arial" w:cs="Arial"/>
          <w:sz w:val="22"/>
          <w:szCs w:val="22"/>
        </w:rPr>
        <w:t>: Státní pozemkový úřad</w:t>
      </w:r>
      <w:r w:rsidR="009A2D98" w:rsidRPr="00A97E09">
        <w:rPr>
          <w:rFonts w:ascii="Arial" w:hAnsi="Arial" w:cs="Arial"/>
          <w:sz w:val="22"/>
          <w:szCs w:val="22"/>
        </w:rPr>
        <w:t xml:space="preserve">, </w:t>
      </w:r>
      <w:r w:rsidRPr="00A97E09">
        <w:rPr>
          <w:rFonts w:ascii="Arial" w:hAnsi="Arial" w:cs="Arial"/>
          <w:sz w:val="22"/>
          <w:szCs w:val="22"/>
        </w:rPr>
        <w:t>Pobočka</w:t>
      </w:r>
      <w:r w:rsidR="009A2D98">
        <w:rPr>
          <w:rFonts w:ascii="Arial" w:hAnsi="Arial" w:cs="Arial"/>
          <w:sz w:val="22"/>
          <w:szCs w:val="22"/>
        </w:rPr>
        <w:t xml:space="preserve"> Trutnov, </w:t>
      </w:r>
      <w:r w:rsidR="00134D53">
        <w:rPr>
          <w:rFonts w:ascii="Arial" w:hAnsi="Arial" w:cs="Arial"/>
          <w:sz w:val="22"/>
          <w:szCs w:val="22"/>
        </w:rPr>
        <w:t>Horská 5, 541 01 Trutnov</w:t>
      </w:r>
      <w:r w:rsidRPr="0098788E">
        <w:rPr>
          <w:rFonts w:ascii="Arial" w:hAnsi="Arial" w:cs="Arial"/>
          <w:bCs/>
          <w:sz w:val="22"/>
          <w:szCs w:val="22"/>
        </w:rPr>
        <w:t xml:space="preserve"> </w:t>
      </w:r>
      <w:r w:rsidR="00B83F26" w:rsidRPr="0098788E">
        <w:rPr>
          <w:rFonts w:ascii="Arial" w:hAnsi="Arial" w:cs="Arial"/>
          <w:bCs/>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132F244C"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350BF2">
        <w:rPr>
          <w:rFonts w:ascii="Arial" w:hAnsi="Arial" w:cs="Arial"/>
          <w:sz w:val="22"/>
          <w:szCs w:val="22"/>
        </w:rPr>
        <w:t xml:space="preserve"> 5 000 </w:t>
      </w:r>
      <w:r w:rsidR="00DA4548">
        <w:rPr>
          <w:rFonts w:ascii="Arial" w:hAnsi="Arial" w:cs="Arial"/>
          <w:sz w:val="22"/>
          <w:szCs w:val="22"/>
        </w:rPr>
        <w:t>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 xml:space="preserve">Objednatel je oprávněn od smlouvy odstoupit bez jakýchkoli sankcí, pokud nebude schválena částka ze státního rozpočtu následujícího roku, která je potřebná k úhradě za </w:t>
      </w:r>
      <w:r w:rsidRPr="00D53952">
        <w:rPr>
          <w:rStyle w:val="l-L2Char"/>
          <w:rFonts w:cs="Arial"/>
          <w:szCs w:val="22"/>
        </w:rPr>
        <w:lastRenderedPageBreak/>
        <w:t>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406A15CF"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w:t>
      </w:r>
      <w:r w:rsidR="00D055BD">
        <w:rPr>
          <w:rStyle w:val="l-L2Char"/>
          <w:rFonts w:cs="Arial"/>
          <w:szCs w:val="22"/>
        </w:rPr>
        <w:t xml:space="preserve"> </w:t>
      </w:r>
      <w:r w:rsidR="00B50596">
        <w:rPr>
          <w:rStyle w:val="l-L2Char"/>
          <w:rFonts w:cs="Arial"/>
          <w:szCs w:val="22"/>
        </w:rPr>
        <w:t>31.12. 20</w:t>
      </w:r>
      <w:r w:rsidR="002803F0">
        <w:rPr>
          <w:rStyle w:val="l-L2Char"/>
          <w:rFonts w:cs="Arial"/>
          <w:szCs w:val="22"/>
        </w:rPr>
        <w:t>30</w:t>
      </w:r>
      <w:r w:rsidR="00D9699F">
        <w:rPr>
          <w:rStyle w:val="l-L2Char"/>
          <w:rFonts w:cs="Arial"/>
          <w:szCs w:val="22"/>
        </w:rPr>
        <w:t>.</w:t>
      </w:r>
      <w:r w:rsidRPr="00D53952">
        <w:rPr>
          <w:rStyle w:val="l-L2Char"/>
          <w:rFonts w:cs="Arial"/>
          <w:b/>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lastRenderedPageBreak/>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84E4D22"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w:t>
      </w:r>
      <w:r w:rsidR="009B5C33">
        <w:rPr>
          <w:rFonts w:ascii="Arial" w:hAnsi="Arial" w:cs="Arial"/>
          <w:b/>
          <w:sz w:val="22"/>
          <w:szCs w:val="22"/>
          <w:highlight w:val="yellow"/>
          <w:lang w:val="en-US"/>
        </w:rPr>
        <w:t>bude doplněno před podpisem smlouvy</w:t>
      </w:r>
      <w:r w:rsidRPr="00D53952">
        <w:rPr>
          <w:rFonts w:ascii="Arial" w:hAnsi="Arial" w:cs="Arial"/>
          <w:b/>
          <w:sz w:val="22"/>
          <w:szCs w:val="22"/>
          <w:highlight w:val="yellow"/>
          <w:lang w:val="en-US"/>
        </w:rPr>
        <w: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054DD68E" w14:textId="6F6C36C1" w:rsidR="003B7D9D"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4A602808" w14:textId="1667CB24" w:rsidR="003B7D9D" w:rsidRPr="003B7D9D" w:rsidRDefault="00E47B45" w:rsidP="00A97E09">
      <w:pPr>
        <w:pStyle w:val="Zkladntext"/>
        <w:tabs>
          <w:tab w:val="left" w:pos="426"/>
        </w:tabs>
        <w:spacing w:line="276" w:lineRule="auto"/>
      </w:pPr>
      <w:r w:rsidRPr="00A97E09">
        <w:rPr>
          <w:rFonts w:ascii="Arial" w:hAnsi="Arial" w:cs="Arial"/>
          <w:b w:val="0"/>
          <w:sz w:val="22"/>
          <w:szCs w:val="22"/>
        </w:rPr>
        <w:t xml:space="preserve">               Ing. Josef Kutina</w:t>
      </w:r>
      <w:r w:rsidRPr="00A97E09">
        <w:rPr>
          <w:rFonts w:ascii="Arial" w:hAnsi="Arial" w:cs="Arial"/>
          <w:b w:val="0"/>
          <w:sz w:val="22"/>
          <w:szCs w:val="22"/>
        </w:rPr>
        <w:tab/>
      </w:r>
      <w:r w:rsidRPr="00A97E09">
        <w:rPr>
          <w:rFonts w:ascii="Arial" w:hAnsi="Arial" w:cs="Arial"/>
          <w:b w:val="0"/>
          <w:sz w:val="22"/>
          <w:szCs w:val="22"/>
        </w:rPr>
        <w:tab/>
      </w:r>
      <w:r w:rsidRPr="00A97E09">
        <w:rPr>
          <w:rFonts w:ascii="Arial" w:hAnsi="Arial" w:cs="Arial"/>
          <w:b w:val="0"/>
          <w:sz w:val="22"/>
          <w:szCs w:val="22"/>
        </w:rPr>
        <w:tab/>
      </w:r>
      <w:r w:rsidRPr="00A97E09">
        <w:rPr>
          <w:rFonts w:ascii="Arial" w:hAnsi="Arial" w:cs="Arial"/>
          <w:b w:val="0"/>
          <w:sz w:val="22"/>
          <w:szCs w:val="22"/>
        </w:rPr>
        <w:tab/>
      </w:r>
      <w:r>
        <w:rPr>
          <w:rFonts w:ascii="Arial" w:hAnsi="Arial" w:cs="Arial"/>
          <w:sz w:val="22"/>
          <w:szCs w:val="22"/>
          <w:highlight w:val="yellow"/>
        </w:rPr>
        <w:tab/>
      </w:r>
      <w:r>
        <w:rPr>
          <w:rFonts w:ascii="Arial" w:hAnsi="Arial" w:cs="Arial"/>
          <w:sz w:val="22"/>
          <w:szCs w:val="22"/>
          <w:highlight w:val="yellow"/>
        </w:rPr>
        <w:tab/>
      </w:r>
      <w:r>
        <w:rPr>
          <w:rFonts w:ascii="Arial" w:hAnsi="Arial" w:cs="Arial"/>
          <w:sz w:val="22"/>
          <w:szCs w:val="22"/>
          <w:highlight w:val="yellow"/>
        </w:rPr>
        <w:tab/>
      </w:r>
      <w:r>
        <w:rPr>
          <w:rFonts w:ascii="Arial" w:hAnsi="Arial" w:cs="Arial"/>
          <w:sz w:val="22"/>
          <w:szCs w:val="22"/>
          <w:highlight w:val="yellow"/>
        </w:rPr>
        <w:tab/>
      </w:r>
      <w:r>
        <w:rPr>
          <w:rFonts w:ascii="Arial" w:hAnsi="Arial" w:cs="Arial"/>
          <w:sz w:val="22"/>
          <w:szCs w:val="22"/>
          <w:highlight w:val="yellow"/>
        </w:rPr>
        <w:tab/>
      </w:r>
    </w:p>
    <w:sectPr w:rsidR="003B7D9D" w:rsidRPr="003B7D9D"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AA731" w14:textId="77777777" w:rsidR="00C6130E" w:rsidRDefault="00C6130E" w:rsidP="00B83F26">
      <w:r>
        <w:separator/>
      </w:r>
    </w:p>
  </w:endnote>
  <w:endnote w:type="continuationSeparator" w:id="0">
    <w:p w14:paraId="217B95D6" w14:textId="77777777" w:rsidR="00C6130E" w:rsidRDefault="00C6130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952CE" w14:textId="77777777" w:rsidR="00C6130E" w:rsidRDefault="00C6130E" w:rsidP="00B83F26">
      <w:r>
        <w:separator/>
      </w:r>
    </w:p>
  </w:footnote>
  <w:footnote w:type="continuationSeparator" w:id="0">
    <w:p w14:paraId="49C0BD61" w14:textId="77777777" w:rsidR="00C6130E" w:rsidRDefault="00C6130E"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0B9E"/>
    <w:rsid w:val="00024245"/>
    <w:rsid w:val="00027193"/>
    <w:rsid w:val="00030C3D"/>
    <w:rsid w:val="0003533D"/>
    <w:rsid w:val="0004607F"/>
    <w:rsid w:val="000571AA"/>
    <w:rsid w:val="00057F3C"/>
    <w:rsid w:val="000618A9"/>
    <w:rsid w:val="00063376"/>
    <w:rsid w:val="000722A3"/>
    <w:rsid w:val="00087A0A"/>
    <w:rsid w:val="00090512"/>
    <w:rsid w:val="00093C5B"/>
    <w:rsid w:val="000953A5"/>
    <w:rsid w:val="000B3316"/>
    <w:rsid w:val="000B3EB9"/>
    <w:rsid w:val="000B47D7"/>
    <w:rsid w:val="000C0BDA"/>
    <w:rsid w:val="000C4B33"/>
    <w:rsid w:val="000D1818"/>
    <w:rsid w:val="000E6467"/>
    <w:rsid w:val="000F1247"/>
    <w:rsid w:val="00126A2D"/>
    <w:rsid w:val="0012753E"/>
    <w:rsid w:val="001348A2"/>
    <w:rsid w:val="00134D53"/>
    <w:rsid w:val="00155799"/>
    <w:rsid w:val="00165F4C"/>
    <w:rsid w:val="00167323"/>
    <w:rsid w:val="00167C3A"/>
    <w:rsid w:val="00181A77"/>
    <w:rsid w:val="00185DB2"/>
    <w:rsid w:val="001971F1"/>
    <w:rsid w:val="001A4873"/>
    <w:rsid w:val="001A5183"/>
    <w:rsid w:val="001A6895"/>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5FAA"/>
    <w:rsid w:val="00270033"/>
    <w:rsid w:val="002803F0"/>
    <w:rsid w:val="002876AC"/>
    <w:rsid w:val="002A41D1"/>
    <w:rsid w:val="002B171C"/>
    <w:rsid w:val="002B1C6A"/>
    <w:rsid w:val="002B264E"/>
    <w:rsid w:val="002B7370"/>
    <w:rsid w:val="002B7E49"/>
    <w:rsid w:val="002C491C"/>
    <w:rsid w:val="002C59E8"/>
    <w:rsid w:val="002D2845"/>
    <w:rsid w:val="002D36A8"/>
    <w:rsid w:val="002E0BCE"/>
    <w:rsid w:val="002E2A05"/>
    <w:rsid w:val="00304813"/>
    <w:rsid w:val="00305045"/>
    <w:rsid w:val="00306498"/>
    <w:rsid w:val="0032529C"/>
    <w:rsid w:val="00331E57"/>
    <w:rsid w:val="00341911"/>
    <w:rsid w:val="00341FEF"/>
    <w:rsid w:val="00350BF2"/>
    <w:rsid w:val="003511BE"/>
    <w:rsid w:val="0035249E"/>
    <w:rsid w:val="00354996"/>
    <w:rsid w:val="00357E86"/>
    <w:rsid w:val="003611E2"/>
    <w:rsid w:val="003620AC"/>
    <w:rsid w:val="00363183"/>
    <w:rsid w:val="003A4E29"/>
    <w:rsid w:val="003A6937"/>
    <w:rsid w:val="003B5990"/>
    <w:rsid w:val="003B7D9D"/>
    <w:rsid w:val="003C1770"/>
    <w:rsid w:val="003C703B"/>
    <w:rsid w:val="003D0CAE"/>
    <w:rsid w:val="003D0FED"/>
    <w:rsid w:val="003D68E8"/>
    <w:rsid w:val="003E6377"/>
    <w:rsid w:val="003E757C"/>
    <w:rsid w:val="00401DF6"/>
    <w:rsid w:val="00420045"/>
    <w:rsid w:val="00430EE4"/>
    <w:rsid w:val="0043137E"/>
    <w:rsid w:val="00442AA0"/>
    <w:rsid w:val="004453EA"/>
    <w:rsid w:val="00445932"/>
    <w:rsid w:val="00450827"/>
    <w:rsid w:val="00457F60"/>
    <w:rsid w:val="0046360C"/>
    <w:rsid w:val="00463AB0"/>
    <w:rsid w:val="004652FB"/>
    <w:rsid w:val="00465538"/>
    <w:rsid w:val="004771D8"/>
    <w:rsid w:val="004853B1"/>
    <w:rsid w:val="004907AC"/>
    <w:rsid w:val="0049185F"/>
    <w:rsid w:val="004A5779"/>
    <w:rsid w:val="004B49E7"/>
    <w:rsid w:val="004C0349"/>
    <w:rsid w:val="004D6A6C"/>
    <w:rsid w:val="004E16A7"/>
    <w:rsid w:val="004E2267"/>
    <w:rsid w:val="00500DE8"/>
    <w:rsid w:val="005077E5"/>
    <w:rsid w:val="00507FE1"/>
    <w:rsid w:val="0051649A"/>
    <w:rsid w:val="00523990"/>
    <w:rsid w:val="00530002"/>
    <w:rsid w:val="00531C6F"/>
    <w:rsid w:val="00542A63"/>
    <w:rsid w:val="005444EE"/>
    <w:rsid w:val="0054478C"/>
    <w:rsid w:val="00547B58"/>
    <w:rsid w:val="00565433"/>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53A09"/>
    <w:rsid w:val="006662DA"/>
    <w:rsid w:val="00683F62"/>
    <w:rsid w:val="0069213B"/>
    <w:rsid w:val="0069264C"/>
    <w:rsid w:val="00693F15"/>
    <w:rsid w:val="006A4457"/>
    <w:rsid w:val="006A6AA5"/>
    <w:rsid w:val="006B6D36"/>
    <w:rsid w:val="006B71E8"/>
    <w:rsid w:val="006C0E04"/>
    <w:rsid w:val="006C1D2C"/>
    <w:rsid w:val="006C5441"/>
    <w:rsid w:val="006C6261"/>
    <w:rsid w:val="006D03C3"/>
    <w:rsid w:val="006D1E9C"/>
    <w:rsid w:val="006D588D"/>
    <w:rsid w:val="006E2846"/>
    <w:rsid w:val="00701D8A"/>
    <w:rsid w:val="00721C31"/>
    <w:rsid w:val="007261A8"/>
    <w:rsid w:val="007421FE"/>
    <w:rsid w:val="0075149E"/>
    <w:rsid w:val="00752BF7"/>
    <w:rsid w:val="00761350"/>
    <w:rsid w:val="00761ABA"/>
    <w:rsid w:val="007637D0"/>
    <w:rsid w:val="00764B88"/>
    <w:rsid w:val="00770339"/>
    <w:rsid w:val="00790362"/>
    <w:rsid w:val="0079456A"/>
    <w:rsid w:val="007A726F"/>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276FF"/>
    <w:rsid w:val="00935646"/>
    <w:rsid w:val="00937C1D"/>
    <w:rsid w:val="00941C88"/>
    <w:rsid w:val="0094234F"/>
    <w:rsid w:val="00944D3F"/>
    <w:rsid w:val="009470ED"/>
    <w:rsid w:val="0096175E"/>
    <w:rsid w:val="009671A1"/>
    <w:rsid w:val="009736F8"/>
    <w:rsid w:val="0097470B"/>
    <w:rsid w:val="0098788E"/>
    <w:rsid w:val="00987DA1"/>
    <w:rsid w:val="00992D32"/>
    <w:rsid w:val="0099495F"/>
    <w:rsid w:val="009A2D98"/>
    <w:rsid w:val="009B4D42"/>
    <w:rsid w:val="009B5C33"/>
    <w:rsid w:val="009B7615"/>
    <w:rsid w:val="009C0CA5"/>
    <w:rsid w:val="009C3271"/>
    <w:rsid w:val="009C6AEC"/>
    <w:rsid w:val="009D3BAE"/>
    <w:rsid w:val="009D4EE4"/>
    <w:rsid w:val="009D5790"/>
    <w:rsid w:val="009F145A"/>
    <w:rsid w:val="00A00B86"/>
    <w:rsid w:val="00A1694B"/>
    <w:rsid w:val="00A22E65"/>
    <w:rsid w:val="00A300A1"/>
    <w:rsid w:val="00A35BCB"/>
    <w:rsid w:val="00A375D5"/>
    <w:rsid w:val="00A405BC"/>
    <w:rsid w:val="00A45D1B"/>
    <w:rsid w:val="00A61E0B"/>
    <w:rsid w:val="00A87806"/>
    <w:rsid w:val="00A97E09"/>
    <w:rsid w:val="00AB0C9F"/>
    <w:rsid w:val="00AB3F7B"/>
    <w:rsid w:val="00AB6118"/>
    <w:rsid w:val="00AC32B2"/>
    <w:rsid w:val="00AC3DCD"/>
    <w:rsid w:val="00AC5801"/>
    <w:rsid w:val="00AC6FB4"/>
    <w:rsid w:val="00AD737D"/>
    <w:rsid w:val="00AF083C"/>
    <w:rsid w:val="00B0493E"/>
    <w:rsid w:val="00B21DCD"/>
    <w:rsid w:val="00B21F76"/>
    <w:rsid w:val="00B2498F"/>
    <w:rsid w:val="00B30F9A"/>
    <w:rsid w:val="00B4061D"/>
    <w:rsid w:val="00B50596"/>
    <w:rsid w:val="00B520B5"/>
    <w:rsid w:val="00B705C1"/>
    <w:rsid w:val="00B7378A"/>
    <w:rsid w:val="00B7615A"/>
    <w:rsid w:val="00B80447"/>
    <w:rsid w:val="00B814A3"/>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57D2"/>
    <w:rsid w:val="00C6130E"/>
    <w:rsid w:val="00C709CD"/>
    <w:rsid w:val="00C75068"/>
    <w:rsid w:val="00C8621E"/>
    <w:rsid w:val="00C95B0E"/>
    <w:rsid w:val="00C97062"/>
    <w:rsid w:val="00CB3BB5"/>
    <w:rsid w:val="00CB4F7C"/>
    <w:rsid w:val="00CC3E8C"/>
    <w:rsid w:val="00CC45A0"/>
    <w:rsid w:val="00CE7F49"/>
    <w:rsid w:val="00CF0417"/>
    <w:rsid w:val="00CF116D"/>
    <w:rsid w:val="00CF205B"/>
    <w:rsid w:val="00CF38A5"/>
    <w:rsid w:val="00D0196C"/>
    <w:rsid w:val="00D01ACB"/>
    <w:rsid w:val="00D03DA7"/>
    <w:rsid w:val="00D055BD"/>
    <w:rsid w:val="00D110F8"/>
    <w:rsid w:val="00D1571A"/>
    <w:rsid w:val="00D2184E"/>
    <w:rsid w:val="00D274CE"/>
    <w:rsid w:val="00D32776"/>
    <w:rsid w:val="00D40061"/>
    <w:rsid w:val="00D53952"/>
    <w:rsid w:val="00D5611A"/>
    <w:rsid w:val="00D64398"/>
    <w:rsid w:val="00D64943"/>
    <w:rsid w:val="00D76752"/>
    <w:rsid w:val="00D90CCC"/>
    <w:rsid w:val="00D91798"/>
    <w:rsid w:val="00D93301"/>
    <w:rsid w:val="00D9699F"/>
    <w:rsid w:val="00DA4548"/>
    <w:rsid w:val="00DC05CC"/>
    <w:rsid w:val="00DD34EC"/>
    <w:rsid w:val="00DE5176"/>
    <w:rsid w:val="00DF4A58"/>
    <w:rsid w:val="00E06DC1"/>
    <w:rsid w:val="00E07AA6"/>
    <w:rsid w:val="00E11AED"/>
    <w:rsid w:val="00E27784"/>
    <w:rsid w:val="00E32D43"/>
    <w:rsid w:val="00E36A32"/>
    <w:rsid w:val="00E376F5"/>
    <w:rsid w:val="00E47B45"/>
    <w:rsid w:val="00E6214B"/>
    <w:rsid w:val="00E71810"/>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33FE9"/>
    <w:rsid w:val="00F60711"/>
    <w:rsid w:val="00F627CD"/>
    <w:rsid w:val="00F66E65"/>
    <w:rsid w:val="00FB40B2"/>
    <w:rsid w:val="00FC3888"/>
    <w:rsid w:val="00FC7980"/>
    <w:rsid w:val="00FD23A6"/>
    <w:rsid w:val="00FD59D7"/>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4.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9C9F50FF-0273-4588-BFEB-D453325C8091}">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3279</Words>
  <Characters>19349</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Pecenová Jitka Ing.</cp:lastModifiedBy>
  <cp:revision>44</cp:revision>
  <cp:lastPrinted>2022-06-15T12:51:00Z</cp:lastPrinted>
  <dcterms:created xsi:type="dcterms:W3CDTF">2024-03-15T12:53:00Z</dcterms:created>
  <dcterms:modified xsi:type="dcterms:W3CDTF">2024-05-13T07:01:00Z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